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BEE2" w14:textId="22EA772B" w:rsidR="006C16FB" w:rsidRPr="00454E0C" w:rsidRDefault="00454E0C" w:rsidP="00454E0C">
      <w:pPr>
        <w:jc w:val="center"/>
        <w:rPr>
          <w:b/>
          <w:bCs/>
          <w:sz w:val="28"/>
          <w:szCs w:val="28"/>
        </w:rPr>
      </w:pPr>
      <w:r w:rsidRPr="00454E0C">
        <w:rPr>
          <w:b/>
          <w:bCs/>
          <w:sz w:val="28"/>
          <w:szCs w:val="28"/>
        </w:rPr>
        <w:t>The difference between an employed PA and a self-employed PA</w:t>
      </w:r>
    </w:p>
    <w:p w14:paraId="17EA7095" w14:textId="77777777" w:rsidR="00454E0C" w:rsidRPr="00454E0C" w:rsidRDefault="00454E0C" w:rsidP="00454E0C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998" w:type="dxa"/>
        <w:tblLook w:val="04A0" w:firstRow="1" w:lastRow="0" w:firstColumn="1" w:lastColumn="0" w:noHBand="0" w:noVBand="1"/>
      </w:tblPr>
      <w:tblGrid>
        <w:gridCol w:w="4999"/>
        <w:gridCol w:w="4999"/>
      </w:tblGrid>
      <w:tr w:rsidR="00454E0C" w:rsidRPr="00454E0C" w14:paraId="49566A4D" w14:textId="77777777" w:rsidTr="00454E0C">
        <w:trPr>
          <w:trHeight w:val="481"/>
        </w:trPr>
        <w:tc>
          <w:tcPr>
            <w:tcW w:w="4999" w:type="dxa"/>
          </w:tcPr>
          <w:p w14:paraId="6D4D15F7" w14:textId="570D6D49" w:rsidR="00454E0C" w:rsidRPr="00454E0C" w:rsidRDefault="00454E0C" w:rsidP="00454E0C">
            <w:pPr>
              <w:jc w:val="center"/>
              <w:rPr>
                <w:b/>
                <w:bCs/>
                <w:sz w:val="28"/>
                <w:szCs w:val="28"/>
              </w:rPr>
            </w:pPr>
            <w:r w:rsidRPr="00454E0C">
              <w:rPr>
                <w:b/>
                <w:bCs/>
                <w:sz w:val="28"/>
                <w:szCs w:val="28"/>
              </w:rPr>
              <w:t>Employed PA</w:t>
            </w:r>
          </w:p>
        </w:tc>
        <w:tc>
          <w:tcPr>
            <w:tcW w:w="4999" w:type="dxa"/>
          </w:tcPr>
          <w:p w14:paraId="415086F6" w14:textId="4449EFD3" w:rsidR="00454E0C" w:rsidRPr="00454E0C" w:rsidRDefault="00454E0C" w:rsidP="00454E0C">
            <w:pPr>
              <w:jc w:val="center"/>
              <w:rPr>
                <w:b/>
                <w:bCs/>
                <w:sz w:val="28"/>
                <w:szCs w:val="28"/>
              </w:rPr>
            </w:pPr>
            <w:r w:rsidRPr="00454E0C">
              <w:rPr>
                <w:b/>
                <w:bCs/>
                <w:sz w:val="28"/>
                <w:szCs w:val="28"/>
              </w:rPr>
              <w:t>Self-employed PA</w:t>
            </w:r>
          </w:p>
        </w:tc>
      </w:tr>
      <w:tr w:rsidR="00454E0C" w:rsidRPr="00454E0C" w14:paraId="0AE2EB6D" w14:textId="77777777" w:rsidTr="00454E0C">
        <w:trPr>
          <w:trHeight w:val="1465"/>
        </w:trPr>
        <w:tc>
          <w:tcPr>
            <w:tcW w:w="4999" w:type="dxa"/>
          </w:tcPr>
          <w:p w14:paraId="1338EB22" w14:textId="6784B0D4" w:rsidR="00454E0C" w:rsidRPr="00454E0C" w:rsidRDefault="00454E0C" w:rsidP="00454E0C">
            <w:pPr>
              <w:jc w:val="center"/>
              <w:rPr>
                <w:sz w:val="28"/>
                <w:szCs w:val="28"/>
              </w:rPr>
            </w:pPr>
            <w:r w:rsidRPr="00454E0C">
              <w:rPr>
                <w:sz w:val="28"/>
                <w:szCs w:val="28"/>
              </w:rPr>
              <w:t>The Employer must register with HMRC.</w:t>
            </w:r>
          </w:p>
        </w:tc>
        <w:tc>
          <w:tcPr>
            <w:tcW w:w="4999" w:type="dxa"/>
          </w:tcPr>
          <w:p w14:paraId="09A1450E" w14:textId="71B5BB1A" w:rsidR="00454E0C" w:rsidRPr="00454E0C" w:rsidRDefault="00454E0C" w:rsidP="00454E0C">
            <w:pPr>
              <w:jc w:val="center"/>
              <w:rPr>
                <w:sz w:val="28"/>
                <w:szCs w:val="28"/>
              </w:rPr>
            </w:pPr>
            <w:r w:rsidRPr="00454E0C">
              <w:rPr>
                <w:sz w:val="28"/>
                <w:szCs w:val="28"/>
              </w:rPr>
              <w:t>The PA must register with HMRC as self-employed and obtain a unique tax reference number (UTR).</w:t>
            </w:r>
          </w:p>
        </w:tc>
      </w:tr>
      <w:tr w:rsidR="00454E0C" w:rsidRPr="00454E0C" w14:paraId="098A04EE" w14:textId="77777777" w:rsidTr="00454E0C">
        <w:trPr>
          <w:trHeight w:val="981"/>
        </w:trPr>
        <w:tc>
          <w:tcPr>
            <w:tcW w:w="4999" w:type="dxa"/>
          </w:tcPr>
          <w:p w14:paraId="3E6E770F" w14:textId="69346157" w:rsidR="00454E0C" w:rsidRPr="00454E0C" w:rsidRDefault="00454E0C" w:rsidP="00454E0C">
            <w:pPr>
              <w:jc w:val="center"/>
              <w:rPr>
                <w:sz w:val="28"/>
                <w:szCs w:val="28"/>
              </w:rPr>
            </w:pPr>
            <w:r w:rsidRPr="00454E0C">
              <w:rPr>
                <w:sz w:val="28"/>
                <w:szCs w:val="28"/>
              </w:rPr>
              <w:t>The Employer is responsible for paying</w:t>
            </w:r>
            <w:r w:rsidR="006C16FB">
              <w:rPr>
                <w:sz w:val="28"/>
                <w:szCs w:val="28"/>
              </w:rPr>
              <w:t xml:space="preserve"> the</w:t>
            </w:r>
            <w:r w:rsidRPr="00454E0C">
              <w:rPr>
                <w:sz w:val="28"/>
                <w:szCs w:val="28"/>
              </w:rPr>
              <w:t xml:space="preserve"> income tax and national insurance.</w:t>
            </w:r>
          </w:p>
        </w:tc>
        <w:tc>
          <w:tcPr>
            <w:tcW w:w="4999" w:type="dxa"/>
          </w:tcPr>
          <w:p w14:paraId="2EDA58B6" w14:textId="21B126B7" w:rsidR="00454E0C" w:rsidRPr="00454E0C" w:rsidRDefault="00454E0C" w:rsidP="00454E0C">
            <w:pPr>
              <w:jc w:val="center"/>
              <w:rPr>
                <w:sz w:val="28"/>
                <w:szCs w:val="28"/>
              </w:rPr>
            </w:pPr>
            <w:r w:rsidRPr="00454E0C">
              <w:rPr>
                <w:sz w:val="28"/>
                <w:szCs w:val="28"/>
              </w:rPr>
              <w:t xml:space="preserve">The PA is responsible for paying </w:t>
            </w:r>
            <w:r w:rsidR="006C16FB">
              <w:rPr>
                <w:sz w:val="28"/>
                <w:szCs w:val="28"/>
              </w:rPr>
              <w:t>the</w:t>
            </w:r>
            <w:r w:rsidRPr="00454E0C">
              <w:rPr>
                <w:sz w:val="28"/>
                <w:szCs w:val="28"/>
              </w:rPr>
              <w:t xml:space="preserve"> income tax and national insurance.</w:t>
            </w:r>
          </w:p>
        </w:tc>
      </w:tr>
      <w:tr w:rsidR="00454E0C" w:rsidRPr="00454E0C" w14:paraId="5DCE87E2" w14:textId="77777777" w:rsidTr="00454E0C">
        <w:trPr>
          <w:trHeight w:val="966"/>
        </w:trPr>
        <w:tc>
          <w:tcPr>
            <w:tcW w:w="4999" w:type="dxa"/>
          </w:tcPr>
          <w:p w14:paraId="0EEBC487" w14:textId="6CA4B467" w:rsidR="00454E0C" w:rsidRPr="00454E0C" w:rsidRDefault="00454E0C" w:rsidP="00454E0C">
            <w:pPr>
              <w:jc w:val="center"/>
              <w:rPr>
                <w:sz w:val="28"/>
                <w:szCs w:val="28"/>
              </w:rPr>
            </w:pPr>
            <w:r w:rsidRPr="00454E0C">
              <w:rPr>
                <w:sz w:val="28"/>
                <w:szCs w:val="28"/>
              </w:rPr>
              <w:t xml:space="preserve">The Employer is responsible for </w:t>
            </w:r>
            <w:r w:rsidR="006C16FB">
              <w:rPr>
                <w:sz w:val="28"/>
                <w:szCs w:val="28"/>
              </w:rPr>
              <w:t>obtaining employer's liability insurance</w:t>
            </w:r>
            <w:r w:rsidRPr="00454E0C">
              <w:rPr>
                <w:sz w:val="28"/>
                <w:szCs w:val="28"/>
              </w:rPr>
              <w:t>.</w:t>
            </w:r>
          </w:p>
        </w:tc>
        <w:tc>
          <w:tcPr>
            <w:tcW w:w="4999" w:type="dxa"/>
          </w:tcPr>
          <w:p w14:paraId="05DF2D03" w14:textId="7A9DCE81" w:rsidR="00454E0C" w:rsidRPr="00454E0C" w:rsidRDefault="00454E0C" w:rsidP="00454E0C">
            <w:pPr>
              <w:jc w:val="center"/>
              <w:rPr>
                <w:sz w:val="28"/>
                <w:szCs w:val="28"/>
              </w:rPr>
            </w:pPr>
            <w:r w:rsidRPr="00454E0C">
              <w:rPr>
                <w:sz w:val="28"/>
                <w:szCs w:val="28"/>
              </w:rPr>
              <w:t xml:space="preserve">The PA is responsible for </w:t>
            </w:r>
            <w:r w:rsidR="006C16FB">
              <w:rPr>
                <w:sz w:val="28"/>
                <w:szCs w:val="28"/>
              </w:rPr>
              <w:t>obtaining</w:t>
            </w:r>
            <w:r w:rsidRPr="00454E0C">
              <w:rPr>
                <w:sz w:val="28"/>
                <w:szCs w:val="28"/>
              </w:rPr>
              <w:t xml:space="preserve"> public liability insurance.</w:t>
            </w:r>
          </w:p>
        </w:tc>
      </w:tr>
      <w:tr w:rsidR="00454E0C" w:rsidRPr="00454E0C" w14:paraId="5D78C7F0" w14:textId="77777777" w:rsidTr="00454E0C">
        <w:trPr>
          <w:trHeight w:val="1465"/>
        </w:trPr>
        <w:tc>
          <w:tcPr>
            <w:tcW w:w="4999" w:type="dxa"/>
          </w:tcPr>
          <w:p w14:paraId="573FC0FE" w14:textId="47E83C6A" w:rsidR="00454E0C" w:rsidRPr="00454E0C" w:rsidRDefault="00454E0C" w:rsidP="00454E0C">
            <w:pPr>
              <w:jc w:val="center"/>
              <w:rPr>
                <w:sz w:val="28"/>
                <w:szCs w:val="28"/>
              </w:rPr>
            </w:pPr>
            <w:r w:rsidRPr="00454E0C">
              <w:rPr>
                <w:sz w:val="28"/>
                <w:szCs w:val="28"/>
              </w:rPr>
              <w:t xml:space="preserve">The Employer must </w:t>
            </w:r>
            <w:r w:rsidR="006C16FB">
              <w:rPr>
                <w:sz w:val="28"/>
                <w:szCs w:val="28"/>
              </w:rPr>
              <w:t xml:space="preserve">organise and </w:t>
            </w:r>
            <w:r w:rsidRPr="00454E0C">
              <w:rPr>
                <w:sz w:val="28"/>
                <w:szCs w:val="28"/>
              </w:rPr>
              <w:t>pay for holiday entitlement</w:t>
            </w:r>
            <w:r w:rsidR="006C16FB">
              <w:rPr>
                <w:sz w:val="28"/>
                <w:szCs w:val="28"/>
              </w:rPr>
              <w:t xml:space="preserve">, </w:t>
            </w:r>
            <w:r w:rsidRPr="00454E0C">
              <w:rPr>
                <w:sz w:val="28"/>
                <w:szCs w:val="28"/>
              </w:rPr>
              <w:t xml:space="preserve">statutory sick pay </w:t>
            </w:r>
            <w:r w:rsidR="006C16FB">
              <w:rPr>
                <w:sz w:val="28"/>
                <w:szCs w:val="28"/>
              </w:rPr>
              <w:t xml:space="preserve">and any other statutory payments </w:t>
            </w:r>
            <w:r w:rsidRPr="00454E0C">
              <w:rPr>
                <w:sz w:val="28"/>
                <w:szCs w:val="28"/>
              </w:rPr>
              <w:t>that may be due.</w:t>
            </w:r>
          </w:p>
        </w:tc>
        <w:tc>
          <w:tcPr>
            <w:tcW w:w="4999" w:type="dxa"/>
          </w:tcPr>
          <w:p w14:paraId="43DBAC96" w14:textId="3F108B94" w:rsidR="00454E0C" w:rsidRPr="00454E0C" w:rsidRDefault="00454E0C" w:rsidP="00454E0C">
            <w:pPr>
              <w:jc w:val="center"/>
              <w:rPr>
                <w:sz w:val="28"/>
                <w:szCs w:val="28"/>
              </w:rPr>
            </w:pPr>
            <w:r w:rsidRPr="00454E0C">
              <w:rPr>
                <w:sz w:val="28"/>
                <w:szCs w:val="28"/>
              </w:rPr>
              <w:t xml:space="preserve">The PA </w:t>
            </w:r>
            <w:r w:rsidR="006C16FB">
              <w:rPr>
                <w:sz w:val="28"/>
                <w:szCs w:val="28"/>
              </w:rPr>
              <w:t xml:space="preserve">does not have employment rights and </w:t>
            </w:r>
            <w:r w:rsidRPr="00454E0C">
              <w:rPr>
                <w:sz w:val="28"/>
                <w:szCs w:val="28"/>
              </w:rPr>
              <w:t xml:space="preserve">will not be paid for holidays </w:t>
            </w:r>
            <w:r w:rsidR="006C16FB">
              <w:rPr>
                <w:sz w:val="28"/>
                <w:szCs w:val="28"/>
              </w:rPr>
              <w:t>and/</w:t>
            </w:r>
            <w:r w:rsidRPr="00454E0C">
              <w:rPr>
                <w:sz w:val="28"/>
                <w:szCs w:val="28"/>
              </w:rPr>
              <w:t>or sickness</w:t>
            </w:r>
            <w:r w:rsidR="006C16FB">
              <w:rPr>
                <w:sz w:val="28"/>
                <w:szCs w:val="28"/>
              </w:rPr>
              <w:t xml:space="preserve"> etc.</w:t>
            </w:r>
          </w:p>
        </w:tc>
      </w:tr>
      <w:tr w:rsidR="00454E0C" w:rsidRPr="00454E0C" w14:paraId="4CF79EA0" w14:textId="77777777" w:rsidTr="00454E0C">
        <w:trPr>
          <w:trHeight w:val="981"/>
        </w:trPr>
        <w:tc>
          <w:tcPr>
            <w:tcW w:w="4999" w:type="dxa"/>
          </w:tcPr>
          <w:p w14:paraId="7D9B2D08" w14:textId="5CD24680" w:rsidR="00454E0C" w:rsidRPr="00454E0C" w:rsidRDefault="00454E0C" w:rsidP="00454E0C">
            <w:pPr>
              <w:jc w:val="center"/>
              <w:rPr>
                <w:sz w:val="28"/>
                <w:szCs w:val="28"/>
              </w:rPr>
            </w:pPr>
            <w:r w:rsidRPr="00454E0C">
              <w:rPr>
                <w:sz w:val="28"/>
                <w:szCs w:val="28"/>
              </w:rPr>
              <w:t xml:space="preserve">The Employer is responsible for </w:t>
            </w:r>
            <w:r w:rsidR="006C16FB">
              <w:rPr>
                <w:sz w:val="28"/>
                <w:szCs w:val="28"/>
              </w:rPr>
              <w:t>obtaining</w:t>
            </w:r>
            <w:r w:rsidRPr="00454E0C">
              <w:rPr>
                <w:sz w:val="28"/>
                <w:szCs w:val="28"/>
              </w:rPr>
              <w:t xml:space="preserve"> cover when </w:t>
            </w:r>
            <w:r w:rsidR="006C16FB">
              <w:rPr>
                <w:sz w:val="28"/>
                <w:szCs w:val="28"/>
              </w:rPr>
              <w:t xml:space="preserve">the </w:t>
            </w:r>
            <w:r w:rsidRPr="00454E0C">
              <w:rPr>
                <w:sz w:val="28"/>
                <w:szCs w:val="28"/>
              </w:rPr>
              <w:t xml:space="preserve">PA </w:t>
            </w:r>
            <w:r w:rsidR="006C16FB">
              <w:rPr>
                <w:sz w:val="28"/>
                <w:szCs w:val="28"/>
              </w:rPr>
              <w:t>can't work (e.g., sickness and/or holiday etc.)</w:t>
            </w:r>
            <w:r w:rsidRPr="00454E0C">
              <w:rPr>
                <w:sz w:val="28"/>
                <w:szCs w:val="28"/>
              </w:rPr>
              <w:t>.</w:t>
            </w:r>
          </w:p>
        </w:tc>
        <w:tc>
          <w:tcPr>
            <w:tcW w:w="4999" w:type="dxa"/>
          </w:tcPr>
          <w:p w14:paraId="451B8CDC" w14:textId="5DE22089" w:rsidR="00454E0C" w:rsidRPr="00454E0C" w:rsidRDefault="00454E0C" w:rsidP="00454E0C">
            <w:pPr>
              <w:jc w:val="center"/>
              <w:rPr>
                <w:sz w:val="28"/>
                <w:szCs w:val="28"/>
              </w:rPr>
            </w:pPr>
            <w:r w:rsidRPr="00454E0C">
              <w:rPr>
                <w:sz w:val="28"/>
                <w:szCs w:val="28"/>
              </w:rPr>
              <w:t xml:space="preserve">The PA is responsible for </w:t>
            </w:r>
            <w:r w:rsidR="006C16FB">
              <w:rPr>
                <w:sz w:val="28"/>
                <w:szCs w:val="28"/>
              </w:rPr>
              <w:t xml:space="preserve">obtaining </w:t>
            </w:r>
            <w:r w:rsidRPr="00454E0C">
              <w:rPr>
                <w:sz w:val="28"/>
                <w:szCs w:val="28"/>
              </w:rPr>
              <w:t xml:space="preserve">cover if </w:t>
            </w:r>
            <w:r w:rsidR="006C16FB">
              <w:rPr>
                <w:sz w:val="28"/>
                <w:szCs w:val="28"/>
              </w:rPr>
              <w:t xml:space="preserve">unable to work </w:t>
            </w:r>
            <w:r w:rsidR="006C16FB">
              <w:rPr>
                <w:sz w:val="28"/>
                <w:szCs w:val="28"/>
              </w:rPr>
              <w:t>(e.g., sickness and/or holiday etc.)</w:t>
            </w:r>
            <w:r w:rsidR="006C16FB" w:rsidRPr="00454E0C">
              <w:rPr>
                <w:sz w:val="28"/>
                <w:szCs w:val="28"/>
              </w:rPr>
              <w:t>.</w:t>
            </w:r>
          </w:p>
        </w:tc>
      </w:tr>
      <w:tr w:rsidR="00454E0C" w:rsidRPr="00454E0C" w14:paraId="1845AF74" w14:textId="77777777" w:rsidTr="00454E0C">
        <w:trPr>
          <w:trHeight w:val="1450"/>
        </w:trPr>
        <w:tc>
          <w:tcPr>
            <w:tcW w:w="4999" w:type="dxa"/>
          </w:tcPr>
          <w:p w14:paraId="528D3DA2" w14:textId="28EDC3B5" w:rsidR="00454E0C" w:rsidRPr="00454E0C" w:rsidRDefault="00454E0C" w:rsidP="00454E0C">
            <w:pPr>
              <w:jc w:val="center"/>
              <w:rPr>
                <w:sz w:val="28"/>
                <w:szCs w:val="28"/>
              </w:rPr>
            </w:pPr>
            <w:r w:rsidRPr="00454E0C">
              <w:rPr>
                <w:sz w:val="28"/>
                <w:szCs w:val="28"/>
              </w:rPr>
              <w:t>The Employer is responsible for providing equipment such as gloves, aprons and uniform if needed.</w:t>
            </w:r>
          </w:p>
        </w:tc>
        <w:tc>
          <w:tcPr>
            <w:tcW w:w="4999" w:type="dxa"/>
          </w:tcPr>
          <w:p w14:paraId="0F826412" w14:textId="175E0E6F" w:rsidR="00454E0C" w:rsidRPr="00454E0C" w:rsidRDefault="00454E0C" w:rsidP="00454E0C">
            <w:pPr>
              <w:jc w:val="center"/>
              <w:rPr>
                <w:sz w:val="28"/>
                <w:szCs w:val="28"/>
              </w:rPr>
            </w:pPr>
            <w:r w:rsidRPr="00454E0C">
              <w:rPr>
                <w:sz w:val="28"/>
                <w:szCs w:val="28"/>
              </w:rPr>
              <w:t>The PA is responsible for providing equipment such as gloves, aprons and uniform if needed.</w:t>
            </w:r>
          </w:p>
        </w:tc>
      </w:tr>
      <w:tr w:rsidR="00454E0C" w:rsidRPr="00454E0C" w14:paraId="7920D116" w14:textId="77777777" w:rsidTr="00454E0C">
        <w:trPr>
          <w:trHeight w:val="1465"/>
        </w:trPr>
        <w:tc>
          <w:tcPr>
            <w:tcW w:w="4999" w:type="dxa"/>
          </w:tcPr>
          <w:p w14:paraId="4468AF5C" w14:textId="239681FE" w:rsidR="00454E0C" w:rsidRPr="00454E0C" w:rsidRDefault="00454E0C" w:rsidP="00454E0C">
            <w:pPr>
              <w:jc w:val="center"/>
              <w:rPr>
                <w:sz w:val="28"/>
                <w:szCs w:val="28"/>
              </w:rPr>
            </w:pPr>
            <w:r w:rsidRPr="00454E0C">
              <w:rPr>
                <w:sz w:val="28"/>
                <w:szCs w:val="28"/>
              </w:rPr>
              <w:t>The PA Noticeboard will fund the cost of the Enhanced DBS certificate and organise this.</w:t>
            </w:r>
          </w:p>
        </w:tc>
        <w:tc>
          <w:tcPr>
            <w:tcW w:w="4999" w:type="dxa"/>
          </w:tcPr>
          <w:p w14:paraId="7F1C3B6D" w14:textId="2087DB69" w:rsidR="00454E0C" w:rsidRPr="00454E0C" w:rsidRDefault="00454E0C" w:rsidP="00454E0C">
            <w:pPr>
              <w:jc w:val="center"/>
              <w:rPr>
                <w:sz w:val="28"/>
                <w:szCs w:val="28"/>
              </w:rPr>
            </w:pPr>
            <w:r w:rsidRPr="00454E0C">
              <w:rPr>
                <w:sz w:val="28"/>
                <w:szCs w:val="28"/>
              </w:rPr>
              <w:t>The PA will need to fund an enhanced DBS certificat</w:t>
            </w:r>
            <w:r w:rsidR="006C16FB">
              <w:rPr>
                <w:sz w:val="28"/>
                <w:szCs w:val="28"/>
              </w:rPr>
              <w:t>e</w:t>
            </w:r>
            <w:r w:rsidRPr="00454E0C">
              <w:rPr>
                <w:sz w:val="28"/>
                <w:szCs w:val="28"/>
              </w:rPr>
              <w:t>; the PA Noticeboard can organise this.</w:t>
            </w:r>
            <w:r w:rsidR="006C16FB">
              <w:rPr>
                <w:sz w:val="28"/>
                <w:szCs w:val="28"/>
              </w:rPr>
              <w:t xml:space="preserve"> </w:t>
            </w:r>
          </w:p>
        </w:tc>
      </w:tr>
      <w:tr w:rsidR="00454E0C" w:rsidRPr="00454E0C" w14:paraId="29B4E6B2" w14:textId="77777777" w:rsidTr="00454E0C">
        <w:trPr>
          <w:trHeight w:val="1465"/>
        </w:trPr>
        <w:tc>
          <w:tcPr>
            <w:tcW w:w="4999" w:type="dxa"/>
          </w:tcPr>
          <w:p w14:paraId="7B022902" w14:textId="26B77DEF" w:rsidR="00454E0C" w:rsidRPr="00454E0C" w:rsidRDefault="00454E0C" w:rsidP="00454E0C">
            <w:pPr>
              <w:jc w:val="center"/>
              <w:rPr>
                <w:sz w:val="28"/>
                <w:szCs w:val="28"/>
              </w:rPr>
            </w:pPr>
            <w:r w:rsidRPr="00454E0C">
              <w:rPr>
                <w:sz w:val="28"/>
                <w:szCs w:val="28"/>
              </w:rPr>
              <w:t>The Employer must provide a Contract of Employment for both parties to complete before work commences.</w:t>
            </w:r>
          </w:p>
        </w:tc>
        <w:tc>
          <w:tcPr>
            <w:tcW w:w="4999" w:type="dxa"/>
          </w:tcPr>
          <w:p w14:paraId="1CEC20D9" w14:textId="1ADB6BA5" w:rsidR="00454E0C" w:rsidRPr="00454E0C" w:rsidRDefault="00454E0C" w:rsidP="00454E0C">
            <w:pPr>
              <w:jc w:val="center"/>
              <w:rPr>
                <w:sz w:val="28"/>
                <w:szCs w:val="28"/>
              </w:rPr>
            </w:pPr>
            <w:r w:rsidRPr="00454E0C">
              <w:rPr>
                <w:sz w:val="28"/>
                <w:szCs w:val="28"/>
              </w:rPr>
              <w:t>It is advisable for the PA to provide a working agreement for both parties to complete before work commences.</w:t>
            </w:r>
          </w:p>
        </w:tc>
      </w:tr>
      <w:tr w:rsidR="00454E0C" w:rsidRPr="00454E0C" w14:paraId="660C5412" w14:textId="77777777" w:rsidTr="00454E0C">
        <w:trPr>
          <w:trHeight w:val="981"/>
        </w:trPr>
        <w:tc>
          <w:tcPr>
            <w:tcW w:w="4999" w:type="dxa"/>
          </w:tcPr>
          <w:p w14:paraId="1C03078B" w14:textId="655C3EE5" w:rsidR="00454E0C" w:rsidRPr="00454E0C" w:rsidRDefault="00454E0C" w:rsidP="00454E0C">
            <w:pPr>
              <w:jc w:val="center"/>
              <w:rPr>
                <w:sz w:val="28"/>
                <w:szCs w:val="28"/>
              </w:rPr>
            </w:pPr>
            <w:r w:rsidRPr="00454E0C">
              <w:rPr>
                <w:sz w:val="28"/>
                <w:szCs w:val="28"/>
              </w:rPr>
              <w:t>The Employer must provide a wage slip for the PA.</w:t>
            </w:r>
          </w:p>
        </w:tc>
        <w:tc>
          <w:tcPr>
            <w:tcW w:w="4999" w:type="dxa"/>
          </w:tcPr>
          <w:p w14:paraId="3B4520E9" w14:textId="10154D7B" w:rsidR="00454E0C" w:rsidRPr="00454E0C" w:rsidRDefault="00454E0C" w:rsidP="00454E0C">
            <w:pPr>
              <w:jc w:val="center"/>
              <w:rPr>
                <w:sz w:val="28"/>
                <w:szCs w:val="28"/>
              </w:rPr>
            </w:pPr>
            <w:r w:rsidRPr="00454E0C">
              <w:rPr>
                <w:sz w:val="28"/>
                <w:szCs w:val="28"/>
              </w:rPr>
              <w:t>The PA should provide an invoice for their services.</w:t>
            </w:r>
          </w:p>
        </w:tc>
      </w:tr>
    </w:tbl>
    <w:p w14:paraId="1F0B5EA3" w14:textId="77777777" w:rsidR="00454E0C" w:rsidRPr="00454E0C" w:rsidRDefault="00454E0C">
      <w:pPr>
        <w:rPr>
          <w:sz w:val="28"/>
          <w:szCs w:val="28"/>
        </w:rPr>
      </w:pPr>
    </w:p>
    <w:sectPr w:rsidR="00454E0C" w:rsidRPr="00454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0C"/>
    <w:rsid w:val="002D0CE0"/>
    <w:rsid w:val="00305100"/>
    <w:rsid w:val="00454E0C"/>
    <w:rsid w:val="006C16FB"/>
    <w:rsid w:val="006C2305"/>
    <w:rsid w:val="009563C3"/>
    <w:rsid w:val="00E0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5B868"/>
  <w15:chartTrackingRefBased/>
  <w15:docId w15:val="{DEF464CF-6402-4AA6-BC6A-73034269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D6B30F754EF4CA2D3924548B23629" ma:contentTypeVersion="11" ma:contentTypeDescription="Create a new document." ma:contentTypeScope="" ma:versionID="a12c8b1d9d9a56300c9c0af6ebe915b0">
  <xsd:schema xmlns:xsd="http://www.w3.org/2001/XMLSchema" xmlns:xs="http://www.w3.org/2001/XMLSchema" xmlns:p="http://schemas.microsoft.com/office/2006/metadata/properties" xmlns:ns2="4d536ccb-b14a-4ea0-b1e3-f942d5f494ca" xmlns:ns3="94e04209-f32b-462e-b41a-6c7c48ba4040" xmlns:ns4="d24c7c6b-2dc2-4a4f-9681-5884c2eb2c43" targetNamespace="http://schemas.microsoft.com/office/2006/metadata/properties" ma:root="true" ma:fieldsID="6104b898d33bdd2a8ea0444339543f17" ns2:_="" ns3:_="" ns4:_="">
    <xsd:import namespace="4d536ccb-b14a-4ea0-b1e3-f942d5f494ca"/>
    <xsd:import namespace="94e04209-f32b-462e-b41a-6c7c48ba4040"/>
    <xsd:import namespace="d24c7c6b-2dc2-4a4f-9681-5884c2eb2c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04209-f32b-462e-b41a-6c7c48ba404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c7c6b-2dc2-4a4f-9681-5884c2eb2c4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2503f68-2ec9-4d0e-8b88-880d9ae84138}" ma:internalName="TaxCatchAll" ma:showField="CatchAllData" ma:web="d24c7c6b-2dc2-4a4f-9681-5884c2eb2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4c7c6b-2dc2-4a4f-9681-5884c2eb2c43" xsi:nil="true"/>
    <lcf76f155ced4ddcb4097134ff3c332f xmlns="94e04209-f32b-462e-b41a-6c7c48ba40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548774-A4CF-46C6-8B7F-A797F6C1D9B7}"/>
</file>

<file path=customXml/itemProps2.xml><?xml version="1.0" encoding="utf-8"?>
<ds:datastoreItem xmlns:ds="http://schemas.openxmlformats.org/officeDocument/2006/customXml" ds:itemID="{03910E21-056C-4495-A946-53F90E0597E7}"/>
</file>

<file path=customXml/itemProps3.xml><?xml version="1.0" encoding="utf-8"?>
<ds:datastoreItem xmlns:ds="http://schemas.openxmlformats.org/officeDocument/2006/customXml" ds:itemID="{F29DB290-1C65-474B-8E8B-AA57A1B20E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Victoria</dc:creator>
  <cp:keywords/>
  <dc:description/>
  <cp:lastModifiedBy>Davies, Victoria</cp:lastModifiedBy>
  <cp:revision>2</cp:revision>
  <dcterms:created xsi:type="dcterms:W3CDTF">2023-03-14T16:49:00Z</dcterms:created>
  <dcterms:modified xsi:type="dcterms:W3CDTF">2023-09-21T15:36:00Z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0x01010081CD6B30F754EF4CA2D3924548B23629</vt:lpwstr>
  </property>
  <property fmtid="{D5CDD505-2E9C-101B-9397-08002B2CF9AE}" pid="3" name="Order">
    <vt:r8>1269200</vt:r8>
  </property>
</Properties>
</file>